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0" w:afterAutospacing="0" w:line="14" w:lineRule="atLeast"/>
        <w:ind w:left="0" w:right="0" w:firstLine="0"/>
        <w:rPr>
          <w:rFonts w:ascii="Microsoft YaHei UI" w:hAnsi="Microsoft YaHei UI" w:eastAsia="Microsoft YaHei UI" w:cs="Microsoft YaHei UI"/>
          <w:i w:val="0"/>
          <w:caps w:val="0"/>
          <w:color w:val="333333"/>
          <w:spacing w:val="5"/>
          <w:sz w:val="22"/>
          <w:szCs w:val="22"/>
        </w:rPr>
      </w:pPr>
      <w:r>
        <w:rPr>
          <w:rFonts w:hint="eastAsia" w:ascii="Microsoft YaHei UI" w:hAnsi="Microsoft YaHei UI" w:eastAsia="Microsoft YaHei UI" w:cs="Microsoft YaHei UI"/>
          <w:i w:val="0"/>
          <w:caps w:val="0"/>
          <w:color w:val="333333"/>
          <w:spacing w:val="5"/>
          <w:sz w:val="22"/>
          <w:szCs w:val="22"/>
          <w:bdr w:val="none" w:color="auto" w:sz="0" w:space="0"/>
          <w:shd w:val="clear" w:fill="FFFFFF"/>
        </w:rPr>
        <w:t>停课不停学 | 如何上好思政课，听听我院教师的建议！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见字如面，万分挂念！如今，全国上下正在开展新型冠状病毒肺炎疫情防控，</w:t>
      </w:r>
      <w:bookmarkStart w:id="0" w:name="_GoBack"/>
      <w:bookmarkEnd w:id="0"/>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相信你也在为这场疫情防控做出自己的贡献。如何坚定思想，在特殊时期完成思政课教学任务，今天分享给大家一篇文章，我院沈元军老师发表于人民网公开课上的《关于如何上好高职思政课的相关建议》，希望大家能从中获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高等职业技术学院和普通高等学校的思政教育有着培养社会主义建设者及接班人的共同点，但是高等职业院校与普通高等学校相比具有“多样性”“职业性”“应用性”“实践性”“开放性”等特点。按照“停课不停学、学习不延期”的总体指导思想，在当前新形势下，高职院校应根据自身特点，做好高职思想政治理论课教学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在教学内容上，坚持以各门思政课教材内容为根本遵循，灵活使用网络教学内容；在上课形式上，以网络教学为主，与在线辅导答疑并行；在考核形式上，以过程考核为主，终结性考核为辅；在自我提升上，以扩充阅读自主学习为主，结合观看记录片学习为辅；教学方法上，以在线语音互动、视频互动为主，以发送在线视频、学习资料（PPT等）为辅。具体实施过程及内容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一、上课形式：网络教学为主，线上辅导答疑并行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近年来，随着我国教育制度的不断改革，网络公开课在高职院校思政课教学中的应用越来越广泛。大量的教学实践表明，在高职院校思政课教学中合理运用网络公开课，能有效调动学生学习的积极性，且教学效率得到了显著提高。在当前形势下，采用网络形式教学可能、可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二、教学内容：坚持以思政课教材内容为根本遵循，灵活使用网络教学内容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1.成立各门课程专家组，明确课程教学内容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根据本学期的教学计划，确定本课程教学目标、内容与主题。此内容的设计既要体现以教材内容为根本遵循，又要彰显课程的灵活性。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（1）要注重学生人格魅力的培养与思想引领；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（2）根据课程内容与特点加强中国特色社会主义意识形态的培养和传播；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（3）确保教学内容的准确性，以思政课教材为依据，以社会时事为素材。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2.以专家团队为骨干，完善教学设计方案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1）精选网络教学课程，优化教学内容。在选择网络教学资源的过程中，选择的教学素材要有深度、有广度，多选择与现实生活案例结合较丰富的视频资源；必须考虑到资源时效性，要联系学生的思想动态，多选择时事新闻与热点，激发学生的学习兴趣，并考虑学生的认知程度，采用最新的信息与数据，推陈出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2）科学设计教学方案，细化网络教学模式。第一，实现教学视频素材与课程理论的有效结合，只有实现网络公开思政课教学知识点与教学素材的有效结合，才能营造出良好的课堂教学氛围，促进学生对思想政治理论知识的理解；第二，遵循规范的逻辑教学原则。网络视频思政课教学需遵循的逻辑顺序是：视频播放——理论阐释——在线互动（答疑）——完成考核（作业）——拓展训练。以此确保课程教学的规范化和系统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三、教学方法：在线语音、视频互动为主，以发送在线视频、学习资料为辅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1.语音、视频在线互动，注意语言表达，掌握语言技巧。在线语音、视频表达与课堂教学语言表达有较大区别，在线语言表达对语言表达艺术要求更高。在线语言表达既要求教师语言情感的丰富性、生动性，同时又要求将教学内容准确、严谨的传递给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2.教师在进行网络授课前，必须充分备课，真正体现较高的学识水平。录制网络资源课程的教师本身都具有较高的学识水平，教师在利用这些资源过程中，必须对教学资源有系统、充分的了解，对其中的教学重点、难点能够熟练的掌握，确保能够解答学生在学习过程中所提出的疑惑问题。由此，才能体现教师不管是在教学思想情感，还是在教学行为等方面，都能展现出独特的人格魅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3.合理运用多种教学方法。虽然采用网络资源授课，教师依然重视对教学方法的使用。课前：教师应该提前发布学习内容，需要学生阅读的材料、思考的问题，引发学生的思考，督促学生对将要学习的内容的构建。课中：根据学习内容，不断提出与内容相关的问题，鼓励学生积极参与在线互动，促进学生对问题的分析能力。课后：根据课程学习内容，发布思考问题并形成文字，作为课程考核的基本依据；与此，发布相关的阅读学习材料，并撰写课业论文，加强学生的总结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四、考核形式：过程性考核为主，终结性考核为辅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1.课程考核通过过程考核和终结性考核两种方式进行，过程性考核占60%，终结性考核占40%。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2.考核形式与内容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考核项目主要有笔记、小组研讨（在线讨论、发言情况等）、作业、课业论文、课堂测验等内容。具体考核标准，依据课程专家小组讨论决定。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3.终结性考核形式：无纸化考试（机考）。具体考核标准，依据课程专家小组讨论决定。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总之，在当前形势下，在高职院校思政课教学过程中，实施网络授课能达到思政课教学效果，能够体现思政课教学实效性和有效性。同时，此实践在一定程度上可以加强网络技术与高职院校思政课课堂教学的有机结合，拓宽新媒体环境下思政课教学改革与发展的新渠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Microsoft YaHei UI" w:hAnsi="Microsoft YaHei UI" w:eastAsia="Microsoft YaHei UI" w:cs="Microsoft YaHei UI"/>
          <w:i w:val="0"/>
          <w:caps w:val="0"/>
          <w:color w:val="333333"/>
          <w:spacing w:val="5"/>
          <w:sz w:val="17"/>
          <w:szCs w:val="17"/>
          <w:bdr w:val="none" w:color="auto" w:sz="0" w:space="0"/>
          <w:shd w:val="clear" w:fill="FFFFFF"/>
        </w:rPr>
        <w:t>文字来源：人民网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DB59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YOGA</dc:creator>
  <cp:lastModifiedBy>YOGA</cp:lastModifiedBy>
  <dcterms:modified xsi:type="dcterms:W3CDTF">2020-02-06T02:47:24Z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